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58" w:rsidRDefault="00FB5B58"/>
    <w:p w:rsidR="00427EAE" w:rsidRDefault="00427EAE" w:rsidP="00427EAE">
      <w:pPr>
        <w:jc w:val="center"/>
      </w:pPr>
      <w:r>
        <w:t>Comunicato Stampa</w:t>
      </w:r>
    </w:p>
    <w:p w:rsidR="00427EAE" w:rsidRDefault="00492469" w:rsidP="00492469">
      <w:pPr>
        <w:jc w:val="both"/>
      </w:pPr>
      <w:r>
        <w:t xml:space="preserve">Dopo il seminario di studi “La via delle aquile nella terra dei lupi”, tenutosi il 28 agosto 2012 e la pubblicazione dei relativi atti, i </w:t>
      </w:r>
      <w:r w:rsidR="00427EAE">
        <w:t>Comuni di Morra De Sanctis e Conza della Campania, unitamente al Parco Letterario</w:t>
      </w:r>
      <w:r w:rsidR="008A471C">
        <w:t>®</w:t>
      </w:r>
      <w:r w:rsidR="00427EAE">
        <w:t xml:space="preserve"> Francesco De Sanctis, organizzano per </w:t>
      </w:r>
      <w:r w:rsidR="00427EAE" w:rsidRPr="00492469">
        <w:rPr>
          <w:b/>
        </w:rPr>
        <w:t xml:space="preserve">sabato 2 settembre 2017 </w:t>
      </w:r>
      <w:r w:rsidR="00427EAE">
        <w:t xml:space="preserve">una </w:t>
      </w:r>
      <w:r w:rsidR="00427EAE" w:rsidRPr="00492469">
        <w:rPr>
          <w:b/>
        </w:rPr>
        <w:t>Giornata di Studio</w:t>
      </w:r>
      <w:r w:rsidR="00427EAE">
        <w:t xml:space="preserve"> sul tema:</w:t>
      </w:r>
    </w:p>
    <w:p w:rsidR="00427EAE" w:rsidRPr="00492469" w:rsidRDefault="00427EAE" w:rsidP="00427EAE">
      <w:pPr>
        <w:spacing w:after="0" w:line="240" w:lineRule="auto"/>
        <w:ind w:left="-142"/>
        <w:jc w:val="center"/>
        <w:rPr>
          <w:b/>
        </w:rPr>
      </w:pPr>
      <w:r w:rsidRPr="00492469">
        <w:rPr>
          <w:b/>
        </w:rPr>
        <w:t>RIFLESSI ED INFLUENZE DELLA VIA APPIA ANTICA IN IRPINIA</w:t>
      </w:r>
    </w:p>
    <w:p w:rsidR="00427EAE" w:rsidRPr="00E71BDA" w:rsidRDefault="00427EAE" w:rsidP="00427EAE">
      <w:pPr>
        <w:spacing w:after="120" w:line="240" w:lineRule="auto"/>
        <w:ind w:left="-142"/>
        <w:jc w:val="center"/>
        <w:rPr>
          <w:b/>
          <w:i/>
        </w:rPr>
      </w:pPr>
      <w:r w:rsidRPr="00E71BDA">
        <w:rPr>
          <w:b/>
          <w:i/>
        </w:rPr>
        <w:t>Un contributo allo sviluppo dell’Irpinia in occasione del bicentenario desanctisiano</w:t>
      </w:r>
    </w:p>
    <w:p w:rsidR="00427EAE" w:rsidRDefault="00427EAE" w:rsidP="00427EAE">
      <w:pPr>
        <w:jc w:val="both"/>
        <w:rPr>
          <w:i/>
        </w:rPr>
      </w:pPr>
      <w:r>
        <w:t xml:space="preserve">L’evento, patrocinato dall’Amministrazione Provinciale di Avellino e dalla Società Dante Alighieri – I Parchi Letterari, si propone come un contributo allo sviluppo irpino in occasione del </w:t>
      </w:r>
      <w:r w:rsidRPr="00D82A0E">
        <w:rPr>
          <w:i/>
        </w:rPr>
        <w:t>Bicentenario desanctisiano</w:t>
      </w:r>
      <w:r>
        <w:rPr>
          <w:i/>
        </w:rPr>
        <w:t>.</w:t>
      </w:r>
    </w:p>
    <w:p w:rsidR="00427EAE" w:rsidRDefault="00427EAE" w:rsidP="00427EAE">
      <w:pPr>
        <w:jc w:val="both"/>
      </w:pPr>
      <w:r>
        <w:t xml:space="preserve">Il grande critico letterario si adoperò in ogni modo per migliorare le vie di comunicazione con l’Irpinia, requisito fondamentale per lo sviluppo economico e sociale della sua terra. Il De Sanctis lamentava inoltre la scarsa attenzione dei suoi conterranei alla propria storia, nella convinzione che chi non conosce il </w:t>
      </w:r>
      <w:r w:rsidR="00E0675B">
        <w:t>suo</w:t>
      </w:r>
      <w:r>
        <w:t xml:space="preserve"> passato non può pianificare il proprio futuro.</w:t>
      </w:r>
    </w:p>
    <w:p w:rsidR="00427EAE" w:rsidRPr="00D82A0E" w:rsidRDefault="00427EAE" w:rsidP="00427EAE">
      <w:pPr>
        <w:jc w:val="both"/>
      </w:pPr>
      <w:r>
        <w:t>Come da programma allegato, dopo la presentazione dell’</w:t>
      </w:r>
      <w:r w:rsidR="009B65FD">
        <w:t>iniziativa da par</w:t>
      </w:r>
      <w:r>
        <w:t xml:space="preserve">te di </w:t>
      </w:r>
      <w:r w:rsidR="009B65FD">
        <w:t xml:space="preserve">Celestino Grassi e Paolo </w:t>
      </w:r>
      <w:proofErr w:type="spellStart"/>
      <w:r w:rsidR="009B65FD">
        <w:t>Saggese</w:t>
      </w:r>
      <w:proofErr w:type="spellEnd"/>
      <w:r>
        <w:t>,</w:t>
      </w:r>
      <w:r w:rsidR="009B65FD">
        <w:t xml:space="preserve"> si passerà ai saluti istituzionali dei Sindaci di Morra De Sanctis e Conza della Campania e del Pr</w:t>
      </w:r>
      <w:r w:rsidR="003A5531">
        <w:t>e</w:t>
      </w:r>
      <w:r w:rsidR="009B65FD">
        <w:t>sidente dell’Amministrazione Provinciale. Seguiranno</w:t>
      </w:r>
      <w:r>
        <w:t xml:space="preserve"> gli interventi dei </w:t>
      </w:r>
      <w:r w:rsidRPr="003A5531">
        <w:rPr>
          <w:b/>
        </w:rPr>
        <w:t xml:space="preserve">Professori Ugo </w:t>
      </w:r>
      <w:proofErr w:type="spellStart"/>
      <w:r w:rsidRPr="003A5531">
        <w:rPr>
          <w:b/>
        </w:rPr>
        <w:t>Chiocchini</w:t>
      </w:r>
      <w:proofErr w:type="spellEnd"/>
      <w:r w:rsidRPr="003A5531">
        <w:rPr>
          <w:b/>
        </w:rPr>
        <w:t xml:space="preserve">, Francesco Barra, Fabrizio Vistoli, Paolo </w:t>
      </w:r>
      <w:proofErr w:type="spellStart"/>
      <w:r w:rsidRPr="003A5531">
        <w:rPr>
          <w:b/>
        </w:rPr>
        <w:t>Peduto</w:t>
      </w:r>
      <w:proofErr w:type="spellEnd"/>
      <w:r w:rsidRPr="003A5531">
        <w:rPr>
          <w:b/>
        </w:rPr>
        <w:t xml:space="preserve"> </w:t>
      </w:r>
      <w:r>
        <w:t xml:space="preserve">ed il </w:t>
      </w:r>
      <w:r w:rsidR="009B65FD">
        <w:t>buffet nei granai del Castello. N</w:t>
      </w:r>
      <w:r>
        <w:t>el pomeriggio è prevista una visita guidata al Parco Archeologico di Conza.</w:t>
      </w:r>
    </w:p>
    <w:p w:rsidR="002B55BA" w:rsidRDefault="002B55BA"/>
    <w:p w:rsidR="00D40D99" w:rsidRDefault="00D40D99">
      <w:r>
        <w:br w:type="page"/>
      </w:r>
    </w:p>
    <w:p w:rsidR="002B55BA" w:rsidRDefault="002B55BA"/>
    <w:p w:rsidR="003A522A" w:rsidRPr="003A522A" w:rsidRDefault="003A522A" w:rsidP="003A522A">
      <w:pPr>
        <w:spacing w:after="0" w:line="240" w:lineRule="auto"/>
        <w:ind w:left="-142"/>
        <w:jc w:val="center"/>
        <w:rPr>
          <w:b/>
        </w:rPr>
      </w:pPr>
      <w:r w:rsidRPr="003A522A">
        <w:rPr>
          <w:b/>
        </w:rPr>
        <w:t xml:space="preserve">GIORNATA DI STUDIO </w:t>
      </w:r>
    </w:p>
    <w:p w:rsidR="003A522A" w:rsidRPr="003A522A" w:rsidRDefault="003A522A" w:rsidP="003A522A">
      <w:pPr>
        <w:spacing w:after="0" w:line="240" w:lineRule="auto"/>
        <w:ind w:left="-142"/>
        <w:jc w:val="center"/>
        <w:rPr>
          <w:b/>
        </w:rPr>
      </w:pPr>
      <w:r w:rsidRPr="003A522A">
        <w:rPr>
          <w:b/>
        </w:rPr>
        <w:t>RIFLESSI ED INFLUENZE DELLA VIA APPIA ANTICA IN IRPINIA</w:t>
      </w:r>
    </w:p>
    <w:p w:rsidR="003A522A" w:rsidRPr="003A522A" w:rsidRDefault="003A522A" w:rsidP="003A522A">
      <w:pPr>
        <w:spacing w:after="120" w:line="240" w:lineRule="auto"/>
        <w:ind w:left="-142"/>
        <w:jc w:val="center"/>
      </w:pPr>
      <w:r w:rsidRPr="003A522A">
        <w:t>Un contributo allo sviluppo dell’Irpinia in occasione del bicentenario desanctisiano</w:t>
      </w:r>
    </w:p>
    <w:p w:rsidR="00427EAE" w:rsidRDefault="00427EAE" w:rsidP="003A522A">
      <w:pPr>
        <w:spacing w:after="0" w:line="240" w:lineRule="auto"/>
        <w:jc w:val="center"/>
        <w:rPr>
          <w:b/>
        </w:rPr>
      </w:pPr>
    </w:p>
    <w:p w:rsidR="003A522A" w:rsidRPr="003A522A" w:rsidRDefault="003A522A" w:rsidP="003A522A">
      <w:pPr>
        <w:spacing w:after="0" w:line="240" w:lineRule="auto"/>
        <w:jc w:val="center"/>
        <w:rPr>
          <w:b/>
        </w:rPr>
      </w:pPr>
      <w:r w:rsidRPr="003A522A">
        <w:rPr>
          <w:b/>
        </w:rPr>
        <w:t>Sabato 2 settembre 2017</w:t>
      </w:r>
    </w:p>
    <w:p w:rsidR="003A522A" w:rsidRPr="003A522A" w:rsidRDefault="003A522A" w:rsidP="003A522A">
      <w:pPr>
        <w:spacing w:after="0" w:line="240" w:lineRule="auto"/>
        <w:jc w:val="center"/>
        <w:rPr>
          <w:b/>
        </w:rPr>
      </w:pPr>
      <w:r w:rsidRPr="003A522A">
        <w:rPr>
          <w:b/>
        </w:rPr>
        <w:t>Morra De Sanctis – Conza della Campania</w:t>
      </w:r>
    </w:p>
    <w:p w:rsidR="003A522A" w:rsidRPr="00761F6C" w:rsidRDefault="003A522A" w:rsidP="003A522A">
      <w:pPr>
        <w:spacing w:after="0" w:line="240" w:lineRule="auto"/>
        <w:jc w:val="center"/>
      </w:pPr>
    </w:p>
    <w:p w:rsidR="00BD71D8" w:rsidRDefault="00BD71D8" w:rsidP="00BD71D8">
      <w:pPr>
        <w:spacing w:after="120"/>
        <w:jc w:val="center"/>
      </w:pPr>
      <w:r>
        <w:t>PROGRAMMA</w:t>
      </w:r>
    </w:p>
    <w:p w:rsidR="00D40D99" w:rsidRDefault="00FB5B58" w:rsidP="00D40D99">
      <w:pPr>
        <w:spacing w:after="0" w:line="240" w:lineRule="auto"/>
        <w:rPr>
          <w:b/>
        </w:rPr>
      </w:pPr>
      <w:r>
        <w:rPr>
          <w:b/>
        </w:rPr>
        <w:t>Morra De Sanctis, sala convegni del Castello</w:t>
      </w:r>
    </w:p>
    <w:p w:rsidR="00BD71D8" w:rsidRDefault="00BD71D8" w:rsidP="00D40D99">
      <w:pPr>
        <w:spacing w:after="0" w:line="240" w:lineRule="auto"/>
      </w:pPr>
      <w:r w:rsidRPr="00197C60">
        <w:t>Ore 9,30</w:t>
      </w:r>
    </w:p>
    <w:p w:rsidR="00D0325C" w:rsidRPr="00890DE2" w:rsidRDefault="00D0325C" w:rsidP="00890DE2">
      <w:pPr>
        <w:pStyle w:val="Paragrafoelenco"/>
        <w:spacing w:after="0" w:line="240" w:lineRule="auto"/>
        <w:ind w:left="0"/>
        <w:rPr>
          <w:u w:val="single"/>
        </w:rPr>
      </w:pPr>
      <w:r w:rsidRPr="00890DE2">
        <w:rPr>
          <w:u w:val="single"/>
        </w:rPr>
        <w:t xml:space="preserve">Apertura e </w:t>
      </w:r>
      <w:r w:rsidR="000F386C">
        <w:rPr>
          <w:u w:val="single"/>
        </w:rPr>
        <w:t>coordinamento dei</w:t>
      </w:r>
      <w:r w:rsidRPr="00890DE2">
        <w:rPr>
          <w:u w:val="single"/>
        </w:rPr>
        <w:t xml:space="preserve"> lavori </w:t>
      </w:r>
    </w:p>
    <w:p w:rsidR="009B73A6" w:rsidRDefault="00D0325C" w:rsidP="00D0325C">
      <w:pPr>
        <w:pStyle w:val="Paragrafoelenco"/>
        <w:spacing w:after="120" w:line="240" w:lineRule="auto"/>
        <w:contextualSpacing w:val="0"/>
      </w:pPr>
      <w:r w:rsidRPr="00D0325C">
        <w:t xml:space="preserve">Celestino Grassi e Paolo </w:t>
      </w:r>
      <w:proofErr w:type="spellStart"/>
      <w:r w:rsidRPr="00D0325C">
        <w:t>Saggese</w:t>
      </w:r>
      <w:proofErr w:type="spellEnd"/>
      <w:r>
        <w:t xml:space="preserve"> </w:t>
      </w:r>
      <w:r w:rsidRPr="00D0325C">
        <w:rPr>
          <w:i/>
        </w:rPr>
        <w:t>Parco Letterario</w:t>
      </w:r>
      <w:r w:rsidR="00427EAE">
        <w:rPr>
          <w:i/>
        </w:rPr>
        <w:t>®</w:t>
      </w:r>
      <w:r w:rsidRPr="00D0325C">
        <w:rPr>
          <w:i/>
        </w:rPr>
        <w:t xml:space="preserve"> Francesco De Sanctis</w:t>
      </w:r>
    </w:p>
    <w:p w:rsidR="009B73A6" w:rsidRPr="00890DE2" w:rsidRDefault="009B73A6" w:rsidP="00890DE2">
      <w:pPr>
        <w:pStyle w:val="Paragrafoelenco"/>
        <w:spacing w:after="0" w:line="240" w:lineRule="auto"/>
        <w:ind w:left="0"/>
        <w:rPr>
          <w:u w:val="single"/>
        </w:rPr>
      </w:pPr>
      <w:r w:rsidRPr="00890DE2">
        <w:rPr>
          <w:u w:val="single"/>
        </w:rPr>
        <w:t>S</w:t>
      </w:r>
      <w:r w:rsidR="00BD71D8" w:rsidRPr="00890DE2">
        <w:rPr>
          <w:u w:val="single"/>
        </w:rPr>
        <w:t>a</w:t>
      </w:r>
      <w:r w:rsidRPr="00890DE2">
        <w:rPr>
          <w:u w:val="single"/>
        </w:rPr>
        <w:t>luti</w:t>
      </w:r>
      <w:r w:rsidR="00BD71D8" w:rsidRPr="00890DE2">
        <w:rPr>
          <w:u w:val="single"/>
        </w:rPr>
        <w:t xml:space="preserve"> dei rappresentanti istituzionali</w:t>
      </w:r>
    </w:p>
    <w:p w:rsidR="009B73A6" w:rsidRDefault="00D0325C" w:rsidP="00890DE2">
      <w:pPr>
        <w:pStyle w:val="Paragrafoelenco"/>
        <w:numPr>
          <w:ilvl w:val="0"/>
          <w:numId w:val="1"/>
        </w:numPr>
        <w:spacing w:after="0" w:line="240" w:lineRule="auto"/>
        <w:ind w:left="993" w:hanging="284"/>
      </w:pPr>
      <w:r>
        <w:t xml:space="preserve">Pietro Gerardo Mariani </w:t>
      </w:r>
      <w:r w:rsidR="009B73A6" w:rsidRPr="00D0325C">
        <w:rPr>
          <w:i/>
        </w:rPr>
        <w:t>Sindaco di Morra De Sanctis</w:t>
      </w:r>
      <w:r>
        <w:t xml:space="preserve"> </w:t>
      </w:r>
    </w:p>
    <w:p w:rsidR="009B73A6" w:rsidRDefault="00D0325C" w:rsidP="00890DE2">
      <w:pPr>
        <w:pStyle w:val="Paragrafoelenco"/>
        <w:numPr>
          <w:ilvl w:val="0"/>
          <w:numId w:val="1"/>
        </w:numPr>
        <w:spacing w:after="0" w:line="240" w:lineRule="auto"/>
        <w:ind w:left="993" w:hanging="284"/>
      </w:pPr>
      <w:r w:rsidRPr="00D0325C">
        <w:t xml:space="preserve">Vito Cappiello </w:t>
      </w:r>
      <w:r w:rsidR="009B73A6" w:rsidRPr="00D0325C">
        <w:rPr>
          <w:i/>
        </w:rPr>
        <w:t>Sindaco di Conza della Campania</w:t>
      </w:r>
      <w:r>
        <w:t xml:space="preserve"> </w:t>
      </w:r>
    </w:p>
    <w:p w:rsidR="00D0325C" w:rsidRPr="00197C60" w:rsidRDefault="00D0325C" w:rsidP="00890DE2">
      <w:pPr>
        <w:pStyle w:val="Paragrafoelenco"/>
        <w:numPr>
          <w:ilvl w:val="0"/>
          <w:numId w:val="1"/>
        </w:numPr>
        <w:spacing w:after="120" w:line="240" w:lineRule="auto"/>
        <w:ind w:left="993" w:hanging="284"/>
        <w:contextualSpacing w:val="0"/>
      </w:pPr>
      <w:r w:rsidRPr="00D0325C">
        <w:t xml:space="preserve">Domenico Gambacorta </w:t>
      </w:r>
      <w:r w:rsidR="009B73A6" w:rsidRPr="00D0325C">
        <w:rPr>
          <w:i/>
        </w:rPr>
        <w:t>Presidente Amministrazione Provinciale</w:t>
      </w:r>
    </w:p>
    <w:p w:rsidR="00D0325C" w:rsidRPr="00D0325C" w:rsidRDefault="00D0325C" w:rsidP="00D40D99">
      <w:pPr>
        <w:spacing w:after="0" w:line="240" w:lineRule="auto"/>
        <w:rPr>
          <w:u w:val="single"/>
        </w:rPr>
      </w:pPr>
      <w:r w:rsidRPr="00D0325C">
        <w:rPr>
          <w:u w:val="single"/>
        </w:rPr>
        <w:t>Programma degli interventi</w:t>
      </w:r>
    </w:p>
    <w:p w:rsidR="00BD71D8" w:rsidRPr="00197C60" w:rsidRDefault="00BD71D8" w:rsidP="00D40D99">
      <w:pPr>
        <w:spacing w:after="0" w:line="240" w:lineRule="auto"/>
      </w:pPr>
      <w:r w:rsidRPr="00197C60">
        <w:t>Ore 10,15</w:t>
      </w:r>
    </w:p>
    <w:p w:rsidR="00BD71D8" w:rsidRPr="00197C60" w:rsidRDefault="00BD71D8" w:rsidP="00D40D99">
      <w:pPr>
        <w:pStyle w:val="Paragrafoelenco"/>
        <w:spacing w:after="0" w:line="240" w:lineRule="auto"/>
      </w:pPr>
      <w:r w:rsidRPr="00197C60">
        <w:t xml:space="preserve">Ugo </w:t>
      </w:r>
      <w:proofErr w:type="spellStart"/>
      <w:r w:rsidRPr="00197C60">
        <w:t>Chiocchini</w:t>
      </w:r>
      <w:proofErr w:type="spellEnd"/>
      <w:r w:rsidRPr="00197C60">
        <w:t xml:space="preserve"> O</w:t>
      </w:r>
      <w:r>
        <w:rPr>
          <w:i/>
        </w:rPr>
        <w:t>rdinario di</w:t>
      </w:r>
      <w:r w:rsidRPr="00197C60">
        <w:rPr>
          <w:i/>
        </w:rPr>
        <w:t xml:space="preserve"> Geologia Applicata, Università degli Studi della Tuscia</w:t>
      </w:r>
    </w:p>
    <w:p w:rsidR="00BD71D8" w:rsidRPr="00865C15" w:rsidRDefault="00BD71D8" w:rsidP="00D40D99">
      <w:pPr>
        <w:pStyle w:val="Paragrafoelenco"/>
        <w:spacing w:after="0" w:line="240" w:lineRule="auto"/>
        <w:rPr>
          <w:b/>
          <w:i/>
        </w:rPr>
      </w:pPr>
      <w:r w:rsidRPr="00865C15">
        <w:rPr>
          <w:b/>
          <w:i/>
        </w:rPr>
        <w:t>Archeologia e Scienze della Terra</w:t>
      </w:r>
    </w:p>
    <w:p w:rsidR="00BD71D8" w:rsidRPr="00197C60" w:rsidRDefault="00BD71D8" w:rsidP="00D40D99">
      <w:pPr>
        <w:spacing w:after="0" w:line="240" w:lineRule="auto"/>
      </w:pPr>
      <w:r w:rsidRPr="00197C60">
        <w:t>Ore 10,35</w:t>
      </w:r>
    </w:p>
    <w:p w:rsidR="00BD71D8" w:rsidRPr="00197C60" w:rsidRDefault="00BD71D8" w:rsidP="00D40D99">
      <w:pPr>
        <w:pStyle w:val="Paragrafoelenco"/>
        <w:spacing w:after="0" w:line="240" w:lineRule="auto"/>
        <w:rPr>
          <w:i/>
        </w:rPr>
      </w:pPr>
      <w:r w:rsidRPr="00197C60">
        <w:t xml:space="preserve">Francesco Barra </w:t>
      </w:r>
      <w:r w:rsidRPr="00197C60">
        <w:rPr>
          <w:i/>
        </w:rPr>
        <w:t>Ordinario di storia moderna</w:t>
      </w:r>
      <w:r>
        <w:rPr>
          <w:i/>
        </w:rPr>
        <w:t>,</w:t>
      </w:r>
      <w:r w:rsidRPr="00197C60">
        <w:rPr>
          <w:i/>
        </w:rPr>
        <w:t xml:space="preserve"> Università degli Studi di Salerno</w:t>
      </w:r>
    </w:p>
    <w:p w:rsidR="00BD71D8" w:rsidRPr="00865C15" w:rsidRDefault="00BD71D8" w:rsidP="00D40D99">
      <w:pPr>
        <w:pStyle w:val="Paragrafoelenco"/>
        <w:spacing w:after="0" w:line="240" w:lineRule="auto"/>
        <w:rPr>
          <w:b/>
          <w:i/>
        </w:rPr>
      </w:pPr>
      <w:r w:rsidRPr="00865C15">
        <w:rPr>
          <w:b/>
          <w:i/>
        </w:rPr>
        <w:t>Impatto socio economico della via Appia Antica in Irpinia</w:t>
      </w:r>
    </w:p>
    <w:p w:rsidR="00BD71D8" w:rsidRPr="00197C60" w:rsidRDefault="00BD71D8" w:rsidP="00D40D99">
      <w:pPr>
        <w:spacing w:after="0" w:line="240" w:lineRule="auto"/>
      </w:pPr>
      <w:r w:rsidRPr="00197C60">
        <w:t xml:space="preserve">Ore 11,5 </w:t>
      </w:r>
    </w:p>
    <w:p w:rsidR="00BD71D8" w:rsidRPr="00197C60" w:rsidRDefault="00BD71D8" w:rsidP="00D40D99">
      <w:pPr>
        <w:pStyle w:val="Paragrafoelenco"/>
        <w:spacing w:after="0" w:line="240" w:lineRule="auto"/>
      </w:pPr>
      <w:r w:rsidRPr="00197C60">
        <w:t>Pausa caffè</w:t>
      </w:r>
    </w:p>
    <w:p w:rsidR="00BD71D8" w:rsidRPr="00197C60" w:rsidRDefault="00BD71D8" w:rsidP="00D40D99">
      <w:pPr>
        <w:spacing w:after="0" w:line="240" w:lineRule="auto"/>
      </w:pPr>
      <w:r w:rsidRPr="00197C60">
        <w:t>Ore 11,30</w:t>
      </w:r>
    </w:p>
    <w:p w:rsidR="00BD71D8" w:rsidRPr="00197C60" w:rsidRDefault="00BD71D8" w:rsidP="00D40D99">
      <w:pPr>
        <w:pStyle w:val="Paragrafoelenco"/>
        <w:spacing w:after="0" w:line="240" w:lineRule="auto"/>
      </w:pPr>
      <w:r w:rsidRPr="00197C60">
        <w:t xml:space="preserve">Ugo </w:t>
      </w:r>
      <w:proofErr w:type="spellStart"/>
      <w:r w:rsidRPr="00197C60">
        <w:t>Chiocchini</w:t>
      </w:r>
      <w:proofErr w:type="spellEnd"/>
      <w:r w:rsidRPr="00197C60">
        <w:t xml:space="preserve"> </w:t>
      </w:r>
      <w:r w:rsidRPr="00197C60">
        <w:rPr>
          <w:i/>
        </w:rPr>
        <w:t>ordinario de Geologia Applicata, Università degli Studi della Tuscia</w:t>
      </w:r>
    </w:p>
    <w:p w:rsidR="00BD71D8" w:rsidRPr="00865C15" w:rsidRDefault="00BD71D8" w:rsidP="00D40D99">
      <w:pPr>
        <w:pStyle w:val="Paragrafoelenco"/>
        <w:spacing w:after="0" w:line="240" w:lineRule="auto"/>
        <w:rPr>
          <w:b/>
          <w:i/>
        </w:rPr>
      </w:pPr>
      <w:r w:rsidRPr="00865C15">
        <w:rPr>
          <w:b/>
          <w:i/>
        </w:rPr>
        <w:t>Esempi di sinergia tra l’Archeologia e le Scienze della Terra in Irpinia</w:t>
      </w:r>
    </w:p>
    <w:p w:rsidR="00BD71D8" w:rsidRPr="00197C60" w:rsidRDefault="00BD71D8" w:rsidP="00D40D99">
      <w:pPr>
        <w:spacing w:after="0" w:line="240" w:lineRule="auto"/>
      </w:pPr>
      <w:r w:rsidRPr="00197C60">
        <w:t>Ore 12,00</w:t>
      </w:r>
    </w:p>
    <w:p w:rsidR="00BD71D8" w:rsidRPr="00197C60" w:rsidRDefault="00BD71D8" w:rsidP="00D40D99">
      <w:pPr>
        <w:pStyle w:val="Paragrafoelenco"/>
        <w:spacing w:after="0" w:line="240" w:lineRule="auto"/>
      </w:pPr>
      <w:r w:rsidRPr="00197C60">
        <w:t xml:space="preserve">Fabrizio Vistoli </w:t>
      </w:r>
      <w:r w:rsidRPr="00197C60">
        <w:rPr>
          <w:i/>
        </w:rPr>
        <w:t>Società Magna Grecia</w:t>
      </w:r>
    </w:p>
    <w:p w:rsidR="00BD71D8" w:rsidRPr="00865C15" w:rsidRDefault="00BD71D8" w:rsidP="00D40D99">
      <w:pPr>
        <w:pStyle w:val="Paragrafoelenco"/>
        <w:spacing w:after="0" w:line="240" w:lineRule="auto"/>
        <w:rPr>
          <w:b/>
          <w:i/>
        </w:rPr>
      </w:pPr>
      <w:r w:rsidRPr="00865C15">
        <w:rPr>
          <w:b/>
          <w:i/>
        </w:rPr>
        <w:t xml:space="preserve">Le stazioni itinerarie di “Romulea” </w:t>
      </w:r>
      <w:proofErr w:type="gramStart"/>
      <w:r w:rsidRPr="00865C15">
        <w:rPr>
          <w:b/>
          <w:i/>
        </w:rPr>
        <w:t>e</w:t>
      </w:r>
      <w:r w:rsidR="00FB5B58" w:rsidRPr="00865C15">
        <w:rPr>
          <w:b/>
          <w:i/>
        </w:rPr>
        <w:t xml:space="preserve"> </w:t>
      </w:r>
      <w:r w:rsidRPr="00865C15">
        <w:rPr>
          <w:b/>
          <w:i/>
        </w:rPr>
        <w:t>”Pons</w:t>
      </w:r>
      <w:proofErr w:type="gramEnd"/>
      <w:r w:rsidRPr="00865C15">
        <w:rPr>
          <w:b/>
          <w:i/>
        </w:rPr>
        <w:t xml:space="preserve"> </w:t>
      </w:r>
      <w:proofErr w:type="spellStart"/>
      <w:r w:rsidRPr="00865C15">
        <w:rPr>
          <w:b/>
          <w:i/>
        </w:rPr>
        <w:t>Aufidi</w:t>
      </w:r>
      <w:proofErr w:type="spellEnd"/>
      <w:r w:rsidRPr="00865C15">
        <w:rPr>
          <w:b/>
          <w:i/>
        </w:rPr>
        <w:t xml:space="preserve">” lungo l’Appia </w:t>
      </w:r>
      <w:proofErr w:type="spellStart"/>
      <w:r w:rsidRPr="00865C15">
        <w:rPr>
          <w:b/>
          <w:i/>
        </w:rPr>
        <w:t>ofantina</w:t>
      </w:r>
      <w:proofErr w:type="spellEnd"/>
    </w:p>
    <w:p w:rsidR="00BD71D8" w:rsidRPr="00197C60" w:rsidRDefault="00BD71D8" w:rsidP="00D40D99">
      <w:pPr>
        <w:spacing w:after="0" w:line="240" w:lineRule="auto"/>
      </w:pPr>
      <w:r w:rsidRPr="00197C60">
        <w:t>Ore 12,30</w:t>
      </w:r>
    </w:p>
    <w:p w:rsidR="00BD71D8" w:rsidRPr="00197C60" w:rsidRDefault="00BD71D8" w:rsidP="00D40D99">
      <w:pPr>
        <w:pStyle w:val="Paragrafoelenco"/>
        <w:spacing w:after="0" w:line="240" w:lineRule="auto"/>
      </w:pPr>
      <w:r w:rsidRPr="00197C60">
        <w:t xml:space="preserve">Paolo </w:t>
      </w:r>
      <w:proofErr w:type="spellStart"/>
      <w:r w:rsidRPr="00197C60">
        <w:t>Peduto</w:t>
      </w:r>
      <w:proofErr w:type="spellEnd"/>
      <w:r w:rsidRPr="00197C60">
        <w:t xml:space="preserve"> </w:t>
      </w:r>
      <w:r w:rsidRPr="00197C60">
        <w:rPr>
          <w:i/>
        </w:rPr>
        <w:t>Ordinario di Archeologia Medievale, Università degli Studi di Salerno</w:t>
      </w:r>
    </w:p>
    <w:p w:rsidR="00BD71D8" w:rsidRPr="00865C15" w:rsidRDefault="00BD71D8" w:rsidP="00D40D99">
      <w:pPr>
        <w:pStyle w:val="Paragrafoelenco"/>
        <w:spacing w:after="0" w:line="240" w:lineRule="auto"/>
        <w:rPr>
          <w:b/>
          <w:i/>
        </w:rPr>
      </w:pPr>
      <w:r w:rsidRPr="00865C15">
        <w:rPr>
          <w:b/>
          <w:i/>
        </w:rPr>
        <w:t xml:space="preserve">Una tomba longobarda lungo la </w:t>
      </w:r>
      <w:proofErr w:type="spellStart"/>
      <w:r w:rsidRPr="00865C15">
        <w:rPr>
          <w:b/>
          <w:i/>
        </w:rPr>
        <w:t>Copostrada</w:t>
      </w:r>
      <w:proofErr w:type="spellEnd"/>
      <w:r w:rsidRPr="00865C15">
        <w:rPr>
          <w:b/>
          <w:i/>
        </w:rPr>
        <w:t xml:space="preserve"> tra Guardia Lombardi e Conza della Campania</w:t>
      </w:r>
    </w:p>
    <w:p w:rsidR="00BD71D8" w:rsidRPr="00197C60" w:rsidRDefault="00BD71D8" w:rsidP="00D40D99">
      <w:pPr>
        <w:spacing w:after="0" w:line="240" w:lineRule="auto"/>
      </w:pPr>
      <w:r w:rsidRPr="00197C60">
        <w:t>Ore 13,00</w:t>
      </w:r>
    </w:p>
    <w:p w:rsidR="00BD71D8" w:rsidRDefault="00BD71D8" w:rsidP="00427EAE">
      <w:pPr>
        <w:pStyle w:val="Paragrafoelenco"/>
        <w:spacing w:after="120" w:line="240" w:lineRule="auto"/>
      </w:pPr>
      <w:r w:rsidRPr="00197C60">
        <w:t>Conclusioni</w:t>
      </w:r>
    </w:p>
    <w:p w:rsidR="00BD71D8" w:rsidRPr="00197C60" w:rsidRDefault="00BD71D8" w:rsidP="00D40D99">
      <w:pPr>
        <w:spacing w:after="0" w:line="240" w:lineRule="auto"/>
      </w:pPr>
      <w:r w:rsidRPr="00197C60">
        <w:t xml:space="preserve">Ore 13,45 </w:t>
      </w:r>
      <w:bookmarkStart w:id="0" w:name="_GoBack"/>
      <w:bookmarkEnd w:id="0"/>
    </w:p>
    <w:p w:rsidR="00BD71D8" w:rsidRPr="00427EAE" w:rsidRDefault="00BD71D8" w:rsidP="00890DE2">
      <w:pPr>
        <w:pStyle w:val="Paragrafoelenco"/>
        <w:spacing w:after="120" w:line="240" w:lineRule="auto"/>
        <w:ind w:left="0"/>
        <w:contextualSpacing w:val="0"/>
        <w:rPr>
          <w:u w:val="single"/>
        </w:rPr>
      </w:pPr>
      <w:r w:rsidRPr="00427EAE">
        <w:rPr>
          <w:u w:val="single"/>
        </w:rPr>
        <w:t>Buffet</w:t>
      </w:r>
      <w:r w:rsidR="00890DE2">
        <w:rPr>
          <w:u w:val="single"/>
        </w:rPr>
        <w:t xml:space="preserve"> nei granai del Castello</w:t>
      </w:r>
    </w:p>
    <w:p w:rsidR="00FB5B58" w:rsidRPr="00197C60" w:rsidRDefault="00FB5B58" w:rsidP="00FB5B58">
      <w:pPr>
        <w:pStyle w:val="Paragrafoelenco"/>
        <w:spacing w:after="0" w:line="240" w:lineRule="auto"/>
        <w:ind w:left="0"/>
        <w:jc w:val="both"/>
      </w:pPr>
      <w:r>
        <w:rPr>
          <w:b/>
        </w:rPr>
        <w:t>C</w:t>
      </w:r>
      <w:r w:rsidRPr="002F145B">
        <w:rPr>
          <w:b/>
        </w:rPr>
        <w:t>onza</w:t>
      </w:r>
      <w:r>
        <w:rPr>
          <w:b/>
        </w:rPr>
        <w:t xml:space="preserve"> Della Campania</w:t>
      </w:r>
    </w:p>
    <w:p w:rsidR="00BD71D8" w:rsidRPr="00197C60" w:rsidRDefault="00BD71D8" w:rsidP="00D40D99">
      <w:pPr>
        <w:spacing w:after="0" w:line="240" w:lineRule="auto"/>
      </w:pPr>
      <w:r w:rsidRPr="00197C60">
        <w:t xml:space="preserve">Ore 16,00 </w:t>
      </w:r>
    </w:p>
    <w:p w:rsidR="00BD71D8" w:rsidRPr="00427EAE" w:rsidRDefault="00FB5B58" w:rsidP="00FB5B58">
      <w:pPr>
        <w:pStyle w:val="Paragrafoelenco"/>
        <w:spacing w:after="0" w:line="240" w:lineRule="auto"/>
        <w:ind w:left="709"/>
        <w:rPr>
          <w:u w:val="single"/>
        </w:rPr>
      </w:pPr>
      <w:r w:rsidRPr="00427EAE">
        <w:rPr>
          <w:u w:val="single"/>
        </w:rPr>
        <w:t>V</w:t>
      </w:r>
      <w:r w:rsidR="00BD71D8" w:rsidRPr="00427EAE">
        <w:rPr>
          <w:u w:val="single"/>
        </w:rPr>
        <w:t>isita guidata al parco archeologico</w:t>
      </w:r>
    </w:p>
    <w:p w:rsidR="00D40D99" w:rsidRDefault="00BD71D8" w:rsidP="00D40D99">
      <w:pPr>
        <w:spacing w:after="0" w:line="240" w:lineRule="auto"/>
      </w:pPr>
      <w:r w:rsidRPr="002F145B">
        <w:t>Ore 18,30</w:t>
      </w:r>
    </w:p>
    <w:p w:rsidR="00422F5A" w:rsidRPr="00890DE2" w:rsidRDefault="00D40D99" w:rsidP="00427EAE">
      <w:pPr>
        <w:spacing w:after="0" w:line="240" w:lineRule="auto"/>
        <w:ind w:left="709"/>
        <w:rPr>
          <w:i/>
          <w:u w:val="single"/>
        </w:rPr>
      </w:pPr>
      <w:proofErr w:type="gramStart"/>
      <w:r w:rsidRPr="00890DE2">
        <w:rPr>
          <w:u w:val="single"/>
        </w:rPr>
        <w:t>D</w:t>
      </w:r>
      <w:r w:rsidR="00BD71D8" w:rsidRPr="00890DE2">
        <w:rPr>
          <w:u w:val="single"/>
        </w:rPr>
        <w:t>egustazione</w:t>
      </w:r>
      <w:r w:rsidR="00890DE2">
        <w:rPr>
          <w:u w:val="single"/>
        </w:rPr>
        <w:t xml:space="preserve"> </w:t>
      </w:r>
      <w:r w:rsidR="00BD71D8" w:rsidRPr="00890DE2">
        <w:rPr>
          <w:u w:val="single"/>
        </w:rPr>
        <w:t xml:space="preserve"> </w:t>
      </w:r>
      <w:r w:rsidR="00BD71D8" w:rsidRPr="00890DE2">
        <w:rPr>
          <w:i/>
          <w:u w:val="single"/>
        </w:rPr>
        <w:t>enogastronomia</w:t>
      </w:r>
      <w:proofErr w:type="gramEnd"/>
      <w:r w:rsidR="00BD71D8" w:rsidRPr="00890DE2">
        <w:rPr>
          <w:i/>
          <w:u w:val="single"/>
        </w:rPr>
        <w:t xml:space="preserve"> locale</w:t>
      </w:r>
    </w:p>
    <w:p w:rsidR="00422F5A" w:rsidRPr="00D40D99" w:rsidRDefault="00422F5A" w:rsidP="00FB5B58">
      <w:pPr>
        <w:spacing w:after="0" w:line="240" w:lineRule="auto"/>
        <w:ind w:left="709"/>
      </w:pPr>
    </w:p>
    <w:sectPr w:rsidR="00422F5A" w:rsidRPr="00D40D99" w:rsidSect="00197C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3EE" w:rsidRDefault="002C23EE" w:rsidP="003A522A">
      <w:pPr>
        <w:spacing w:after="0" w:line="240" w:lineRule="auto"/>
      </w:pPr>
      <w:r>
        <w:separator/>
      </w:r>
    </w:p>
  </w:endnote>
  <w:endnote w:type="continuationSeparator" w:id="0">
    <w:p w:rsidR="002C23EE" w:rsidRDefault="002C23EE" w:rsidP="003A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373" w:rsidRDefault="00A6237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373" w:rsidRDefault="00A6237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373" w:rsidRDefault="00A623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3EE" w:rsidRDefault="002C23EE" w:rsidP="003A522A">
      <w:pPr>
        <w:spacing w:after="0" w:line="240" w:lineRule="auto"/>
      </w:pPr>
      <w:r>
        <w:separator/>
      </w:r>
    </w:p>
  </w:footnote>
  <w:footnote w:type="continuationSeparator" w:id="0">
    <w:p w:rsidR="002C23EE" w:rsidRDefault="002C23EE" w:rsidP="003A5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373" w:rsidRDefault="00A6237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1701"/>
      <w:gridCol w:w="1559"/>
      <w:gridCol w:w="1418"/>
      <w:gridCol w:w="2126"/>
      <w:gridCol w:w="1701"/>
    </w:tblGrid>
    <w:tr w:rsidR="003A522A" w:rsidTr="00422F5A">
      <w:tc>
        <w:tcPr>
          <w:tcW w:w="1560" w:type="dxa"/>
          <w:vAlign w:val="bottom"/>
        </w:tcPr>
        <w:p w:rsidR="003A522A" w:rsidRDefault="003A522A" w:rsidP="003A522A">
          <w:pPr>
            <w:jc w:val="center"/>
          </w:pPr>
          <w:r w:rsidRPr="00506F8F">
            <w:rPr>
              <w:noProof/>
              <w:lang w:eastAsia="it-IT"/>
            </w:rPr>
            <w:drawing>
              <wp:inline distT="0" distB="0" distL="0" distR="0" wp14:anchorId="64618925" wp14:editId="0CD74B1A">
                <wp:extent cx="546100" cy="598873"/>
                <wp:effectExtent l="0" t="0" r="6350" b="0"/>
                <wp:docPr id="8" name="Immagine 8" descr="C:\Users\Mario\Desktop\Via Appia giornata di studio\Morra_De_Sanctis-Stem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rio\Desktop\Via Appia giornata di studio\Morra_De_Sanctis-Stem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419" cy="618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A522A" w:rsidRPr="008866DF" w:rsidRDefault="003A522A" w:rsidP="003A522A">
          <w:pPr>
            <w:jc w:val="center"/>
            <w:rPr>
              <w:b/>
              <w:sz w:val="16"/>
            </w:rPr>
          </w:pPr>
          <w:r w:rsidRPr="008866DF">
            <w:rPr>
              <w:b/>
              <w:sz w:val="16"/>
            </w:rPr>
            <w:t>Comune di</w:t>
          </w:r>
        </w:p>
        <w:p w:rsidR="003A522A" w:rsidRDefault="003A522A" w:rsidP="003A522A">
          <w:pPr>
            <w:spacing w:after="60"/>
            <w:jc w:val="center"/>
          </w:pPr>
          <w:r w:rsidRPr="008866DF">
            <w:rPr>
              <w:b/>
              <w:sz w:val="16"/>
            </w:rPr>
            <w:t>Morra De Sanctis</w:t>
          </w:r>
        </w:p>
      </w:tc>
      <w:tc>
        <w:tcPr>
          <w:tcW w:w="1701" w:type="dxa"/>
          <w:vAlign w:val="bottom"/>
        </w:tcPr>
        <w:p w:rsidR="003A522A" w:rsidRDefault="003A522A" w:rsidP="003A522A">
          <w:pPr>
            <w:jc w:val="center"/>
          </w:pPr>
          <w:r w:rsidRPr="00506F8F">
            <w:rPr>
              <w:noProof/>
              <w:lang w:eastAsia="it-IT"/>
            </w:rPr>
            <w:drawing>
              <wp:inline distT="0" distB="0" distL="0" distR="0" wp14:anchorId="3A68E52F" wp14:editId="652D1383">
                <wp:extent cx="488950" cy="612721"/>
                <wp:effectExtent l="0" t="0" r="6350" b="0"/>
                <wp:docPr id="9" name="Immagine 9" descr="C:\Users\Mario\Desktop\Via Appia giornata di studio\Conza della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ario\Desktop\Via Appia giornata di studio\Conza della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899" cy="640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A522A" w:rsidRPr="008866DF" w:rsidRDefault="003A522A" w:rsidP="003A522A">
          <w:pPr>
            <w:jc w:val="center"/>
            <w:rPr>
              <w:b/>
              <w:sz w:val="16"/>
            </w:rPr>
          </w:pPr>
          <w:r w:rsidRPr="008866DF">
            <w:rPr>
              <w:b/>
              <w:sz w:val="16"/>
            </w:rPr>
            <w:t>Comune di</w:t>
          </w:r>
        </w:p>
        <w:p w:rsidR="003A522A" w:rsidRDefault="003A522A" w:rsidP="003A522A">
          <w:pPr>
            <w:spacing w:after="40"/>
            <w:jc w:val="center"/>
          </w:pPr>
          <w:r w:rsidRPr="008866DF">
            <w:rPr>
              <w:b/>
              <w:sz w:val="16"/>
            </w:rPr>
            <w:t>Conza della Campania</w:t>
          </w:r>
        </w:p>
      </w:tc>
      <w:tc>
        <w:tcPr>
          <w:tcW w:w="1559" w:type="dxa"/>
          <w:vAlign w:val="bottom"/>
        </w:tcPr>
        <w:p w:rsidR="003A522A" w:rsidRDefault="003A522A" w:rsidP="003A522A">
          <w:pPr>
            <w:jc w:val="center"/>
          </w:pPr>
          <w:r w:rsidRPr="009D665B">
            <w:rPr>
              <w:noProof/>
              <w:lang w:eastAsia="it-IT"/>
            </w:rPr>
            <w:drawing>
              <wp:inline distT="0" distB="0" distL="0" distR="0" wp14:anchorId="0D5287D2" wp14:editId="3231471A">
                <wp:extent cx="434975" cy="668374"/>
                <wp:effectExtent l="0" t="0" r="3175" b="0"/>
                <wp:docPr id="10" name="Immagine 10" descr="C:\Users\Mario\Desktop\Via Appia giornata di studio\Provincia A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io\Desktop\Via Appia giornata di studio\Provincia A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147" cy="680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A522A" w:rsidRDefault="003A522A" w:rsidP="003A522A">
          <w:pPr>
            <w:jc w:val="center"/>
          </w:pPr>
          <w:r>
            <w:rPr>
              <w:b/>
              <w:sz w:val="16"/>
            </w:rPr>
            <w:t>Provincia di Avellino</w:t>
          </w:r>
        </w:p>
      </w:tc>
      <w:tc>
        <w:tcPr>
          <w:tcW w:w="1418" w:type="dxa"/>
          <w:vAlign w:val="bottom"/>
        </w:tcPr>
        <w:p w:rsidR="003A522A" w:rsidRDefault="003A522A" w:rsidP="003A522A">
          <w:r w:rsidRPr="00AD0903">
            <w:rPr>
              <w:noProof/>
              <w:lang w:eastAsia="it-IT"/>
            </w:rPr>
            <w:drawing>
              <wp:inline distT="0" distB="0" distL="0" distR="0" wp14:anchorId="278172AF" wp14:editId="2C196CEE">
                <wp:extent cx="774700" cy="850253"/>
                <wp:effectExtent l="0" t="0" r="6350" b="7620"/>
                <wp:docPr id="11" name="Immagine 11" descr="C:\Users\Mario\Desktop\Via Appia giornata di studio\Logo Parcox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ario\Desktop\Via Appia giornata di studio\Logo Parcox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445" cy="863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bottom"/>
        </w:tcPr>
        <w:p w:rsidR="003A522A" w:rsidRDefault="003A522A" w:rsidP="003A522A">
          <w:pPr>
            <w:ind w:left="-108" w:right="-108"/>
            <w:jc w:val="center"/>
          </w:pPr>
          <w:r w:rsidRPr="00AD0903">
            <w:rPr>
              <w:noProof/>
              <w:lang w:eastAsia="it-IT"/>
            </w:rPr>
            <w:drawing>
              <wp:inline distT="0" distB="0" distL="0" distR="0" wp14:anchorId="6674B9A1" wp14:editId="27024728">
                <wp:extent cx="1277406" cy="577736"/>
                <wp:effectExtent l="0" t="0" r="0" b="0"/>
                <wp:docPr id="12" name="Immagine 12" descr="C:\Users\Mario\Desktop\Via Appia giornata di studio\logo parchi letterari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Mario\Desktop\Via Appia giornata di studio\logo parchi letterari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842" cy="591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bottom"/>
        </w:tcPr>
        <w:p w:rsidR="003A522A" w:rsidRPr="008866DF" w:rsidRDefault="003A522A" w:rsidP="003A522A">
          <w:pPr>
            <w:ind w:left="-108" w:right="-108"/>
            <w:jc w:val="center"/>
            <w:rPr>
              <w:noProof/>
              <w:lang w:eastAsia="it-IT"/>
            </w:rPr>
          </w:pPr>
          <w:r w:rsidRPr="008866DF">
            <w:rPr>
              <w:noProof/>
              <w:lang w:eastAsia="it-IT"/>
            </w:rPr>
            <w:drawing>
              <wp:inline distT="0" distB="0" distL="0" distR="0" wp14:anchorId="1D709210" wp14:editId="02A04310">
                <wp:extent cx="1034272" cy="834166"/>
                <wp:effectExtent l="0" t="0" r="0" b="4445"/>
                <wp:docPr id="13" name="Immagine 13" descr="C:\Users\Mario\Desktop\Via Appia giornata di studio\logo-dant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Mario\Desktop\Via Appia giornata di studio\logo-dant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788" cy="866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7EAE" w:rsidTr="00EE773F">
      <w:tc>
        <w:tcPr>
          <w:tcW w:w="10065" w:type="dxa"/>
          <w:gridSpan w:val="6"/>
          <w:vAlign w:val="bottom"/>
        </w:tcPr>
        <w:p w:rsidR="00427EAE" w:rsidRPr="00427EAE" w:rsidRDefault="00427EAE" w:rsidP="003A522A">
          <w:pPr>
            <w:ind w:left="-108" w:right="-108"/>
            <w:jc w:val="center"/>
            <w:rPr>
              <w:i/>
              <w:noProof/>
              <w:lang w:eastAsia="it-IT"/>
            </w:rPr>
          </w:pPr>
          <w:r w:rsidRPr="00427EAE">
            <w:rPr>
              <w:i/>
              <w:noProof/>
              <w:lang w:eastAsia="it-IT"/>
            </w:rPr>
            <w:t>BICENTENARIO DESANCTISIANO</w:t>
          </w:r>
          <w:r w:rsidR="00A62373">
            <w:rPr>
              <w:i/>
              <w:noProof/>
              <w:lang w:eastAsia="it-IT"/>
            </w:rPr>
            <w:t xml:space="preserve"> (1817-2017)</w:t>
          </w:r>
        </w:p>
      </w:tc>
    </w:tr>
  </w:tbl>
  <w:p w:rsidR="003A522A" w:rsidRPr="00427EAE" w:rsidRDefault="003A522A">
    <w:pPr>
      <w:pStyle w:val="Intestazione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373" w:rsidRDefault="00A6237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8622E"/>
    <w:multiLevelType w:val="hybridMultilevel"/>
    <w:tmpl w:val="972AA30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8F"/>
    <w:rsid w:val="00026C63"/>
    <w:rsid w:val="000F386C"/>
    <w:rsid w:val="00197C60"/>
    <w:rsid w:val="002630BB"/>
    <w:rsid w:val="002B55BA"/>
    <w:rsid w:val="002C23EE"/>
    <w:rsid w:val="003A522A"/>
    <w:rsid w:val="003A5531"/>
    <w:rsid w:val="00422F5A"/>
    <w:rsid w:val="00427EAE"/>
    <w:rsid w:val="00492469"/>
    <w:rsid w:val="00506F8F"/>
    <w:rsid w:val="005A20DA"/>
    <w:rsid w:val="005A35F5"/>
    <w:rsid w:val="00761F6C"/>
    <w:rsid w:val="00865C15"/>
    <w:rsid w:val="008866DF"/>
    <w:rsid w:val="00890DE2"/>
    <w:rsid w:val="008A471C"/>
    <w:rsid w:val="009A4F51"/>
    <w:rsid w:val="009B65FD"/>
    <w:rsid w:val="009B73A6"/>
    <w:rsid w:val="009D2B6B"/>
    <w:rsid w:val="009D3502"/>
    <w:rsid w:val="009D665B"/>
    <w:rsid w:val="00A62373"/>
    <w:rsid w:val="00AA3A12"/>
    <w:rsid w:val="00AD0903"/>
    <w:rsid w:val="00B97197"/>
    <w:rsid w:val="00BD71D8"/>
    <w:rsid w:val="00C20E39"/>
    <w:rsid w:val="00C56274"/>
    <w:rsid w:val="00D0325C"/>
    <w:rsid w:val="00D40D99"/>
    <w:rsid w:val="00D82A0E"/>
    <w:rsid w:val="00D927A6"/>
    <w:rsid w:val="00E0675B"/>
    <w:rsid w:val="00E71BDA"/>
    <w:rsid w:val="00EE6857"/>
    <w:rsid w:val="00F050FE"/>
    <w:rsid w:val="00F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E202AC-CD46-4457-868C-26ACC113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0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30BB"/>
    <w:pPr>
      <w:spacing w:after="200" w:line="27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A52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22A"/>
  </w:style>
  <w:style w:type="paragraph" w:styleId="Pidipagina">
    <w:name w:val="footer"/>
    <w:basedOn w:val="Normale"/>
    <w:link w:val="PidipaginaCarattere"/>
    <w:uiPriority w:val="99"/>
    <w:unhideWhenUsed/>
    <w:rsid w:val="003A52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salzarulo</dc:creator>
  <cp:keywords/>
  <dc:description/>
  <cp:lastModifiedBy>mario salzarulo</cp:lastModifiedBy>
  <cp:revision>17</cp:revision>
  <dcterms:created xsi:type="dcterms:W3CDTF">2017-08-19T15:39:00Z</dcterms:created>
  <dcterms:modified xsi:type="dcterms:W3CDTF">2017-08-22T08:41:00Z</dcterms:modified>
</cp:coreProperties>
</file>